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54"/>
      </w:tblGrid>
      <w:tr w:rsidR="006B3685" w:rsidRPr="002F3729" w14:paraId="4643B5CC" w14:textId="77777777" w:rsidTr="006B3685">
        <w:trPr>
          <w:trHeight w:val="265"/>
        </w:trPr>
        <w:tc>
          <w:tcPr>
            <w:tcW w:w="9554" w:type="dxa"/>
            <w:shd w:val="clear" w:color="auto" w:fill="000000" w:themeFill="text1"/>
          </w:tcPr>
          <w:p w14:paraId="1D6BA91E" w14:textId="77777777" w:rsidR="006B3685" w:rsidRPr="007416E1" w:rsidRDefault="006B3685" w:rsidP="006B3685">
            <w:pPr>
              <w:jc w:val="center"/>
              <w:rPr>
                <w:b/>
                <w:iCs/>
              </w:rPr>
            </w:pPr>
            <w:r w:rsidRPr="007416E1">
              <w:rPr>
                <w:b/>
                <w:iCs/>
              </w:rPr>
              <w:t xml:space="preserve">DR. KAREN REZNIK DOLINS, </w:t>
            </w:r>
            <w:proofErr w:type="spellStart"/>
            <w:r w:rsidRPr="007416E1">
              <w:rPr>
                <w:b/>
                <w:iCs/>
              </w:rPr>
              <w:t>EdD</w:t>
            </w:r>
            <w:proofErr w:type="spellEnd"/>
            <w:r w:rsidRPr="007416E1">
              <w:rPr>
                <w:b/>
                <w:iCs/>
              </w:rPr>
              <w:t>, RD, CSSD, CDN</w:t>
            </w:r>
          </w:p>
        </w:tc>
      </w:tr>
    </w:tbl>
    <w:p w14:paraId="2EA21B0B" w14:textId="77777777" w:rsidR="006B3685" w:rsidRPr="006B3685" w:rsidRDefault="006B3685" w:rsidP="006B3685">
      <w:pPr>
        <w:rPr>
          <w:b/>
          <w:bCs/>
          <w:color w:val="1F497D" w:themeColor="text2"/>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bCs/>
          <w:i/>
          <w:noProof/>
          <w:color w:val="1F497D" w:themeColor="text2"/>
          <w:sz w:val="40"/>
          <w:szCs w:val="40"/>
        </w:rPr>
        <w:drawing>
          <wp:inline distT="0" distB="0" distL="0" distR="0" wp14:anchorId="00A755AC" wp14:editId="2E8E5292">
            <wp:extent cx="1334811" cy="1292497"/>
            <wp:effectExtent l="50800" t="50800" r="36830" b="53975"/>
            <wp:docPr id="2" name="Picture 1" descr="Macintosh HD:Users:natalier:Desktop:Screen Shot 2013-08-02 at 10.59.0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natalier:Desktop:Screen Shot 2013-08-02 at 10.59.02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1403843">
                      <a:off x="0" y="0"/>
                      <a:ext cx="1335653" cy="1293312"/>
                    </a:xfrm>
                    <a:prstGeom prst="rect">
                      <a:avLst/>
                    </a:prstGeom>
                    <a:noFill/>
                    <a:ln>
                      <a:noFill/>
                    </a:ln>
                  </pic:spPr>
                </pic:pic>
              </a:graphicData>
            </a:graphic>
          </wp:inline>
        </w:drawing>
      </w:r>
      <w:r>
        <w:rPr>
          <w:b/>
          <w:bCs/>
          <w:i/>
          <w:noProof/>
          <w:color w:val="1F497D" w:themeColor="text2"/>
          <w:sz w:val="40"/>
          <w:szCs w:val="40"/>
        </w:rPr>
        <mc:AlternateContent>
          <mc:Choice Requires="wps">
            <w:drawing>
              <wp:anchor distT="0" distB="0" distL="114300" distR="114300" simplePos="0" relativeHeight="251659264" behindDoc="0" locked="0" layoutInCell="1" allowOverlap="1" wp14:anchorId="25026F87" wp14:editId="697D4DC4">
                <wp:simplePos x="0" y="0"/>
                <wp:positionH relativeFrom="column">
                  <wp:posOffset>165735</wp:posOffset>
                </wp:positionH>
                <wp:positionV relativeFrom="paragraph">
                  <wp:posOffset>146685</wp:posOffset>
                </wp:positionV>
                <wp:extent cx="3886200" cy="1028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1D57D9" w14:textId="77777777" w:rsidR="006B3685" w:rsidRPr="006B3685" w:rsidRDefault="006B3685" w:rsidP="006B3685">
                            <w:pPr>
                              <w:jc w:val="center"/>
                              <w:rPr>
                                <w:sz w:val="48"/>
                                <w:szCs w:val="48"/>
                              </w:rPr>
                            </w:pPr>
                            <w:r w:rsidRPr="006B3685">
                              <w:rPr>
                                <w:b/>
                                <w:bCs/>
                                <w:color w:val="1F497D" w:themeColor="text2"/>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AT PEACE WITH FOOD: A HEALTHY WAY OF EATING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3.05pt;margin-top:11.55pt;width:306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" filled="f" stroked="f">
                <v:textbox>
                  <w:txbxContent>
                    <w:p w14:paraId="071D57D9" w14:textId="77777777" w:rsidR="006B3685" w:rsidRPr="006B3685" w:rsidRDefault="006B3685" w:rsidP="006B3685">
                      <w:pPr>
                        <w:jc w:val="center"/>
                        <w:rPr>
                          <w:sz w:val="48"/>
                          <w:szCs w:val="48"/>
                        </w:rPr>
                      </w:pPr>
                      <w:r w:rsidRPr="006B3685">
                        <w:rPr>
                          <w:b/>
                          <w:bCs/>
                          <w:color w:val="1F497D" w:themeColor="text2"/>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AT PEACE WITH FOOD: A HEALTHY WAY OF EATING</w:t>
                      </w:r>
                    </w:p>
                  </w:txbxContent>
                </v:textbox>
                <w10:wrap type="square"/>
              </v:shape>
            </w:pict>
          </mc:Fallback>
        </mc:AlternateContent>
      </w:r>
    </w:p>
    <w:p w14:paraId="1BF436DC" w14:textId="77777777" w:rsidR="006B3685" w:rsidRPr="0008709C" w:rsidRDefault="006B3685" w:rsidP="006B3685">
      <w:pPr>
        <w:jc w:val="center"/>
        <w:rPr>
          <w:b/>
          <w:sz w:val="28"/>
          <w:szCs w:val="28"/>
          <w:lang w:val="en"/>
        </w:rPr>
      </w:pPr>
    </w:p>
    <w:tbl>
      <w:tblPr>
        <w:tblStyle w:val="TableGrid"/>
        <w:tblW w:w="0" w:type="auto"/>
        <w:tblLook w:val="04A0" w:firstRow="1" w:lastRow="0" w:firstColumn="1" w:lastColumn="0" w:noHBand="0" w:noVBand="1"/>
      </w:tblPr>
      <w:tblGrid>
        <w:gridCol w:w="9576"/>
      </w:tblGrid>
      <w:tr w:rsidR="006B3685" w:rsidRPr="004B4F4A" w14:paraId="4E8013E2" w14:textId="77777777" w:rsidTr="006B3685">
        <w:tc>
          <w:tcPr>
            <w:tcW w:w="9576" w:type="dxa"/>
            <w:shd w:val="clear" w:color="auto" w:fill="000000" w:themeFill="text1"/>
          </w:tcPr>
          <w:p w14:paraId="02E962CD" w14:textId="77777777" w:rsidR="006B3685" w:rsidRPr="006B3685" w:rsidRDefault="006B3685" w:rsidP="006B3685">
            <w:pPr>
              <w:rPr>
                <w:b/>
                <w:sz w:val="28"/>
                <w:szCs w:val="28"/>
              </w:rPr>
            </w:pPr>
            <w:r w:rsidRPr="006B3685">
              <w:rPr>
                <w:b/>
                <w:sz w:val="28"/>
                <w:szCs w:val="28"/>
              </w:rPr>
              <w:t>THE FACTS:</w:t>
            </w:r>
          </w:p>
        </w:tc>
      </w:tr>
    </w:tbl>
    <w:p w14:paraId="2287B4E6" w14:textId="77777777" w:rsidR="006B3685" w:rsidRPr="006B3685" w:rsidRDefault="006B3685" w:rsidP="006B3685">
      <w:pPr>
        <w:pStyle w:val="NormalWeb"/>
        <w:shd w:val="clear" w:color="auto" w:fill="FFFFFF"/>
        <w:rPr>
          <w:rFonts w:ascii="Calibri" w:hAnsi="Calibri"/>
          <w:sz w:val="21"/>
          <w:szCs w:val="21"/>
        </w:rPr>
      </w:pPr>
      <w:r w:rsidRPr="006B3685">
        <w:rPr>
          <w:rFonts w:ascii="Calibri" w:hAnsi="Calibri"/>
          <w:sz w:val="21"/>
          <w:szCs w:val="21"/>
        </w:rPr>
        <w:t>Those who struggle with body weight need to understand their energy needs – the amount of fuel they need for normal body functioning as well as any additional needs due to physical activity.  They need to learn how to provide food (fuel) throughout the day to avoid highs and lows.  Thy need to understand that eating too little is just as detrimental to body weight as eating too much.  And they need to be kinder to themselves, allowing themselves to eat for pleasure as well as for nutrition.</w:t>
      </w:r>
    </w:p>
    <w:tbl>
      <w:tblPr>
        <w:tblStyle w:val="TableGrid"/>
        <w:tblW w:w="0" w:type="auto"/>
        <w:tblLook w:val="04A0" w:firstRow="1" w:lastRow="0" w:firstColumn="1" w:lastColumn="0" w:noHBand="0" w:noVBand="1"/>
      </w:tblPr>
      <w:tblGrid>
        <w:gridCol w:w="9576"/>
      </w:tblGrid>
      <w:tr w:rsidR="006B3685" w14:paraId="1780EF5C" w14:textId="77777777" w:rsidTr="006B3685">
        <w:tc>
          <w:tcPr>
            <w:tcW w:w="9576" w:type="dxa"/>
            <w:shd w:val="clear" w:color="auto" w:fill="000000" w:themeFill="text1"/>
          </w:tcPr>
          <w:p w14:paraId="4B33A655" w14:textId="77777777" w:rsidR="006B3685" w:rsidRPr="006B3685" w:rsidRDefault="006B3685" w:rsidP="006B3685">
            <w:pPr>
              <w:rPr>
                <w:b/>
                <w:sz w:val="28"/>
                <w:szCs w:val="28"/>
              </w:rPr>
            </w:pPr>
            <w:r w:rsidRPr="006B3685">
              <w:rPr>
                <w:b/>
                <w:sz w:val="28"/>
                <w:szCs w:val="28"/>
              </w:rPr>
              <w:t>TIPS TO ACHIEVE A HEALTHY WAY OF EATING:</w:t>
            </w:r>
          </w:p>
        </w:tc>
      </w:tr>
    </w:tbl>
    <w:p w14:paraId="486B6627" w14:textId="77777777" w:rsidR="006B3685" w:rsidRPr="006B3685" w:rsidRDefault="006B3685" w:rsidP="006B3685">
      <w:pPr>
        <w:pStyle w:val="ListParagraph"/>
        <w:numPr>
          <w:ilvl w:val="0"/>
          <w:numId w:val="3"/>
        </w:numPr>
        <w:spacing w:after="200" w:line="276" w:lineRule="auto"/>
        <w:rPr>
          <w:sz w:val="21"/>
          <w:szCs w:val="21"/>
        </w:rPr>
      </w:pPr>
      <w:r w:rsidRPr="006B3685">
        <w:rPr>
          <w:sz w:val="21"/>
          <w:szCs w:val="21"/>
        </w:rPr>
        <w:t>Emphasize whole grains, fresh fruits and vegetables, as they provide carbohydrates to fuel the brain and muscles along with the vitamins and minerals needed to metabolize them.  In addition, the high fiber and water content of these foods make them more satisfying than more highly processed choices.  Include at least 3 servings of fruit (1 medium sized or ¾ cup = 1 serving) and at least 1 cup of raw or cooked vegetables.</w:t>
      </w:r>
    </w:p>
    <w:p w14:paraId="5B3AB5D1" w14:textId="77777777" w:rsidR="006B3685" w:rsidRPr="006B3685" w:rsidRDefault="006B3685" w:rsidP="006B3685">
      <w:pPr>
        <w:pStyle w:val="ListParagraph"/>
        <w:numPr>
          <w:ilvl w:val="0"/>
          <w:numId w:val="3"/>
        </w:numPr>
        <w:spacing w:after="200" w:line="276" w:lineRule="auto"/>
        <w:rPr>
          <w:sz w:val="21"/>
          <w:szCs w:val="21"/>
        </w:rPr>
      </w:pPr>
      <w:r w:rsidRPr="006B3685">
        <w:rPr>
          <w:sz w:val="21"/>
          <w:szCs w:val="21"/>
        </w:rPr>
        <w:t>Limit portion sizes and reduce mindless eating.  Pay attention to when you feel satisfied, and stop eating before having a sensation of uncomfortable fullness.</w:t>
      </w:r>
    </w:p>
    <w:p w14:paraId="765DEFFC" w14:textId="77777777" w:rsidR="006B3685" w:rsidRPr="006B3685" w:rsidRDefault="006B3685" w:rsidP="006B3685">
      <w:pPr>
        <w:pStyle w:val="ListParagraph"/>
        <w:numPr>
          <w:ilvl w:val="0"/>
          <w:numId w:val="3"/>
        </w:numPr>
        <w:spacing w:after="200" w:line="276" w:lineRule="auto"/>
        <w:rPr>
          <w:sz w:val="21"/>
          <w:szCs w:val="21"/>
        </w:rPr>
      </w:pPr>
      <w:r w:rsidRPr="006B3685">
        <w:rPr>
          <w:sz w:val="21"/>
          <w:szCs w:val="21"/>
        </w:rPr>
        <w:t>Reduce fat intake by avoiding fried and sautéed foods.  Stick with grilled, broiled, or stewed dishes.  Hidden fats are found in muffins, cookies, candy, and ice cream.  Salads can be high in fat if the dressing is added in the kitchen.  Ask for it on the side and limit to 1-2 tablespoons.</w:t>
      </w:r>
    </w:p>
    <w:p w14:paraId="0CCC8751" w14:textId="77777777" w:rsidR="006B3685" w:rsidRPr="006B3685" w:rsidRDefault="006B3685" w:rsidP="006B3685">
      <w:pPr>
        <w:pStyle w:val="ListParagraph"/>
        <w:numPr>
          <w:ilvl w:val="0"/>
          <w:numId w:val="3"/>
        </w:numPr>
        <w:spacing w:after="200" w:line="276" w:lineRule="auto"/>
        <w:rPr>
          <w:sz w:val="21"/>
          <w:szCs w:val="21"/>
        </w:rPr>
      </w:pPr>
      <w:r w:rsidRPr="006B3685">
        <w:rPr>
          <w:sz w:val="21"/>
          <w:szCs w:val="21"/>
        </w:rPr>
        <w:t>Watch out for supersized portions of sweetened drinks.  Whether it’s soda, fruit drinks, teas, coffees or lemonade, these can add hundreds of calories.</w:t>
      </w:r>
    </w:p>
    <w:p w14:paraId="1D6FF024" w14:textId="77777777" w:rsidR="006B3685" w:rsidRPr="006B3685" w:rsidRDefault="006B3685" w:rsidP="006B3685">
      <w:pPr>
        <w:pStyle w:val="ListParagraph"/>
        <w:numPr>
          <w:ilvl w:val="0"/>
          <w:numId w:val="3"/>
        </w:numPr>
        <w:spacing w:after="200" w:line="276" w:lineRule="auto"/>
        <w:rPr>
          <w:sz w:val="21"/>
          <w:szCs w:val="21"/>
        </w:rPr>
      </w:pPr>
      <w:r w:rsidRPr="006B3685">
        <w:rPr>
          <w:sz w:val="21"/>
          <w:szCs w:val="21"/>
        </w:rPr>
        <w:t>Include low-fat dairy products for an excellent source of carbohydrates, protein, vitamins and minerals.</w:t>
      </w:r>
    </w:p>
    <w:p w14:paraId="6A5C5404" w14:textId="77777777" w:rsidR="006B3685" w:rsidRPr="006B3685" w:rsidRDefault="006B3685" w:rsidP="006B3685">
      <w:pPr>
        <w:pStyle w:val="ListParagraph"/>
        <w:numPr>
          <w:ilvl w:val="0"/>
          <w:numId w:val="3"/>
        </w:numPr>
        <w:spacing w:after="200" w:line="276" w:lineRule="auto"/>
        <w:rPr>
          <w:sz w:val="21"/>
          <w:szCs w:val="21"/>
        </w:rPr>
      </w:pPr>
      <w:r w:rsidRPr="006B3685">
        <w:rPr>
          <w:sz w:val="21"/>
          <w:szCs w:val="21"/>
        </w:rPr>
        <w:t xml:space="preserve">Include lean meat, poultry and fish while avoiding </w:t>
      </w:r>
      <w:proofErr w:type="gramStart"/>
      <w:r w:rsidRPr="006B3685">
        <w:rPr>
          <w:sz w:val="21"/>
          <w:szCs w:val="21"/>
        </w:rPr>
        <w:t>fattier</w:t>
      </w:r>
      <w:proofErr w:type="gramEnd"/>
      <w:r w:rsidRPr="006B3685">
        <w:rPr>
          <w:sz w:val="21"/>
          <w:szCs w:val="21"/>
        </w:rPr>
        <w:t xml:space="preserve"> ribs, burgers, bacon and sausages.  Beans can be substituted for animal sources of protein.</w:t>
      </w:r>
    </w:p>
    <w:p w14:paraId="73100D78" w14:textId="77777777" w:rsidR="006B3685" w:rsidRPr="006B3685" w:rsidRDefault="006B3685" w:rsidP="006B3685">
      <w:pPr>
        <w:pStyle w:val="ListParagraph"/>
        <w:numPr>
          <w:ilvl w:val="0"/>
          <w:numId w:val="3"/>
        </w:numPr>
        <w:spacing w:after="200" w:line="276" w:lineRule="auto"/>
        <w:rPr>
          <w:sz w:val="21"/>
          <w:szCs w:val="21"/>
        </w:rPr>
      </w:pPr>
      <w:r w:rsidRPr="006B3685">
        <w:rPr>
          <w:sz w:val="21"/>
          <w:szCs w:val="21"/>
        </w:rPr>
        <w:t>Limit alcohol as it adds calories and makes mindless eating more likely.</w:t>
      </w:r>
    </w:p>
    <w:p w14:paraId="49E1A3A3" w14:textId="77777777" w:rsidR="006B3685" w:rsidRPr="006B3685" w:rsidRDefault="006B3685" w:rsidP="006B3685">
      <w:pPr>
        <w:pStyle w:val="ListParagraph"/>
        <w:numPr>
          <w:ilvl w:val="0"/>
          <w:numId w:val="3"/>
        </w:numPr>
        <w:spacing w:after="200" w:line="276" w:lineRule="auto"/>
        <w:rPr>
          <w:sz w:val="21"/>
          <w:szCs w:val="21"/>
        </w:rPr>
      </w:pPr>
      <w:r w:rsidRPr="006B3685">
        <w:rPr>
          <w:sz w:val="21"/>
          <w:szCs w:val="21"/>
        </w:rPr>
        <w:t>Always include breakfast.  This meal, whether preceding a workout or work, is essential to fuel muscles and brain after an overnight fast.  Going without food in the morning starts the day with an energy deficit that will result in an unfavorable hormonal response, making this meal not a place to “save” calories.  Meals can be planned that are quick yet nutritious (yogurt, fruit, cereal, whole grain toast with cheese).</w:t>
      </w:r>
    </w:p>
    <w:p w14:paraId="704F858B" w14:textId="77777777" w:rsidR="006B3685" w:rsidRPr="006B3685" w:rsidRDefault="006B3685" w:rsidP="006B3685">
      <w:pPr>
        <w:pStyle w:val="ListParagraph"/>
        <w:numPr>
          <w:ilvl w:val="0"/>
          <w:numId w:val="3"/>
        </w:numPr>
        <w:spacing w:after="200" w:line="276" w:lineRule="auto"/>
        <w:rPr>
          <w:rStyle w:val="Emphasis"/>
          <w:i w:val="0"/>
          <w:iCs w:val="0"/>
          <w:sz w:val="21"/>
          <w:szCs w:val="21"/>
        </w:rPr>
      </w:pPr>
      <w:r w:rsidRPr="006B3685">
        <w:rPr>
          <w:sz w:val="21"/>
          <w:szCs w:val="21"/>
        </w:rPr>
        <w:t>Limit the amount of time that passes between meals and snacks to no more than 4 hours.  For the time-challenged, (and who among us isn’t), this is often best accomplished by carrying a snack pack (home-made tr</w:t>
      </w:r>
      <w:r>
        <w:rPr>
          <w:sz w:val="21"/>
          <w:szCs w:val="21"/>
        </w:rPr>
        <w:t>ail mix, dry cereal, fruit, nuts</w:t>
      </w:r>
    </w:p>
    <w:tbl>
      <w:tblPr>
        <w:tblStyle w:val="TableGrid"/>
        <w:tblW w:w="0" w:type="auto"/>
        <w:tblLook w:val="04A0" w:firstRow="1" w:lastRow="0" w:firstColumn="1" w:lastColumn="0" w:noHBand="0" w:noVBand="1"/>
      </w:tblPr>
      <w:tblGrid>
        <w:gridCol w:w="9576"/>
      </w:tblGrid>
      <w:tr w:rsidR="006B3685" w:rsidRPr="007416E1" w14:paraId="7994B5E3" w14:textId="77777777" w:rsidTr="006B3685">
        <w:tc>
          <w:tcPr>
            <w:tcW w:w="9576" w:type="dxa"/>
            <w:shd w:val="clear" w:color="auto" w:fill="000000" w:themeFill="text1"/>
          </w:tcPr>
          <w:p w14:paraId="35C323D3" w14:textId="77777777" w:rsidR="006B3685" w:rsidRPr="007416E1" w:rsidRDefault="006B3685" w:rsidP="006B3685">
            <w:pPr>
              <w:rPr>
                <w:rFonts w:eastAsia="Times New Roman"/>
                <w:b/>
                <w:sz w:val="22"/>
                <w:szCs w:val="22"/>
              </w:rPr>
            </w:pPr>
            <w:hyperlink r:id="rId7" w:history="1">
              <w:r w:rsidRPr="007416E1">
                <w:rPr>
                  <w:rStyle w:val="Hyperlink"/>
                  <w:rFonts w:eastAsia="Times New Roman"/>
                  <w:b/>
                  <w:sz w:val="22"/>
                  <w:szCs w:val="22"/>
                </w:rPr>
                <w:t>www.nutricisedr.com</w:t>
              </w:r>
            </w:hyperlink>
            <w:proofErr w:type="gramStart"/>
            <w:r w:rsidRPr="007416E1">
              <w:rPr>
                <w:rStyle w:val="Emphasis"/>
                <w:rFonts w:eastAsia="Times New Roman"/>
                <w:b/>
                <w:i w:val="0"/>
                <w:sz w:val="22"/>
                <w:szCs w:val="22"/>
              </w:rPr>
              <w:t xml:space="preserve">                                      </w:t>
            </w:r>
            <w:proofErr w:type="gramEnd"/>
            <w:hyperlink r:id="rId8" w:history="1">
              <w:r w:rsidRPr="007416E1">
                <w:rPr>
                  <w:rStyle w:val="Hyperlink"/>
                  <w:rFonts w:eastAsia="Times New Roman"/>
                  <w:b/>
                  <w:sz w:val="22"/>
                  <w:szCs w:val="22"/>
                </w:rPr>
                <w:t>info@nutricisedr.com</w:t>
              </w:r>
            </w:hyperlink>
            <w:r w:rsidRPr="007416E1">
              <w:rPr>
                <w:rFonts w:eastAsia="Times New Roman"/>
                <w:b/>
                <w:sz w:val="22"/>
                <w:szCs w:val="22"/>
              </w:rPr>
              <w:t xml:space="preserve">               </w:t>
            </w:r>
            <w:r>
              <w:rPr>
                <w:rFonts w:eastAsia="Times New Roman"/>
                <w:b/>
                <w:sz w:val="22"/>
                <w:szCs w:val="22"/>
              </w:rPr>
              <w:t xml:space="preserve">                              </w:t>
            </w:r>
            <w:r w:rsidRPr="007416E1">
              <w:rPr>
                <w:rFonts w:eastAsia="Times New Roman"/>
                <w:b/>
                <w:sz w:val="22"/>
                <w:szCs w:val="22"/>
              </w:rPr>
              <w:t>914.391.2982</w:t>
            </w:r>
          </w:p>
          <w:p w14:paraId="1A423916" w14:textId="77777777" w:rsidR="006B3685" w:rsidRPr="007416E1" w:rsidRDefault="006B3685" w:rsidP="006B3685">
            <w:pPr>
              <w:rPr>
                <w:rStyle w:val="Emphasis"/>
                <w:rFonts w:eastAsia="Times New Roman"/>
                <w:b/>
                <w:i w:val="0"/>
                <w:sz w:val="20"/>
                <w:szCs w:val="20"/>
              </w:rPr>
            </w:pPr>
            <w:bookmarkStart w:id="0" w:name="_GoBack"/>
            <w:bookmarkEnd w:id="0"/>
            <w:r w:rsidRPr="007416E1">
              <w:rPr>
                <w:rFonts w:eastAsia="Times New Roman"/>
                <w:b/>
                <w:sz w:val="22"/>
                <w:szCs w:val="22"/>
              </w:rPr>
              <w:t xml:space="preserve">                                   Twitter: @</w:t>
            </w:r>
            <w:proofErr w:type="spellStart"/>
            <w:r w:rsidRPr="007416E1">
              <w:rPr>
                <w:rFonts w:eastAsia="Times New Roman"/>
                <w:b/>
                <w:sz w:val="22"/>
                <w:szCs w:val="22"/>
              </w:rPr>
              <w:t>nutricisedr</w:t>
            </w:r>
            <w:proofErr w:type="spellEnd"/>
            <w:r w:rsidRPr="007416E1">
              <w:rPr>
                <w:rFonts w:eastAsia="Times New Roman"/>
                <w:b/>
                <w:sz w:val="22"/>
                <w:szCs w:val="22"/>
              </w:rPr>
              <w:t xml:space="preserve">                                            </w:t>
            </w:r>
            <w:hyperlink r:id="rId9" w:history="1">
              <w:r w:rsidRPr="007416E1">
                <w:rPr>
                  <w:rStyle w:val="Hyperlink"/>
                  <w:rFonts w:eastAsia="Times New Roman"/>
                  <w:b/>
                  <w:sz w:val="22"/>
                  <w:szCs w:val="22"/>
                </w:rPr>
                <w:t>www.facebook.com/NutriciseDr</w:t>
              </w:r>
            </w:hyperlink>
          </w:p>
        </w:tc>
      </w:tr>
    </w:tbl>
    <w:p w14:paraId="5912CECF" w14:textId="77777777" w:rsidR="006B3685" w:rsidRPr="007416E1" w:rsidRDefault="006B3685" w:rsidP="006B3685"/>
    <w:p w14:paraId="4194B317" w14:textId="77777777" w:rsidR="00BB62F2" w:rsidRDefault="00BB62F2"/>
    <w:sectPr w:rsidR="00BB62F2" w:rsidSect="006B3685">
      <w:pgSz w:w="12240" w:h="15840"/>
      <w:pgMar w:top="1008"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Wingdings 2">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93E79"/>
    <w:multiLevelType w:val="hybridMultilevel"/>
    <w:tmpl w:val="BE0C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828DE"/>
    <w:multiLevelType w:val="hybridMultilevel"/>
    <w:tmpl w:val="3086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D6259A"/>
    <w:multiLevelType w:val="hybridMultilevel"/>
    <w:tmpl w:val="43547F16"/>
    <w:lvl w:ilvl="0" w:tplc="7B863A26">
      <w:start w:val="1"/>
      <w:numFmt w:val="bullet"/>
      <w:lvlText w:val=""/>
      <w:lvlJc w:val="left"/>
      <w:pPr>
        <w:tabs>
          <w:tab w:val="num" w:pos="720"/>
        </w:tabs>
        <w:ind w:left="720" w:hanging="360"/>
      </w:pPr>
      <w:rPr>
        <w:rFonts w:ascii="Wingdings 2" w:hAnsi="Wingdings 2" w:hint="default"/>
      </w:rPr>
    </w:lvl>
    <w:lvl w:ilvl="1" w:tplc="4DD44A62" w:tentative="1">
      <w:start w:val="1"/>
      <w:numFmt w:val="bullet"/>
      <w:lvlText w:val=""/>
      <w:lvlJc w:val="left"/>
      <w:pPr>
        <w:tabs>
          <w:tab w:val="num" w:pos="1440"/>
        </w:tabs>
        <w:ind w:left="1440" w:hanging="360"/>
      </w:pPr>
      <w:rPr>
        <w:rFonts w:ascii="Wingdings 2" w:hAnsi="Wingdings 2" w:hint="default"/>
      </w:rPr>
    </w:lvl>
    <w:lvl w:ilvl="2" w:tplc="16C294C2" w:tentative="1">
      <w:start w:val="1"/>
      <w:numFmt w:val="bullet"/>
      <w:lvlText w:val=""/>
      <w:lvlJc w:val="left"/>
      <w:pPr>
        <w:tabs>
          <w:tab w:val="num" w:pos="2160"/>
        </w:tabs>
        <w:ind w:left="2160" w:hanging="360"/>
      </w:pPr>
      <w:rPr>
        <w:rFonts w:ascii="Wingdings 2" w:hAnsi="Wingdings 2" w:hint="default"/>
      </w:rPr>
    </w:lvl>
    <w:lvl w:ilvl="3" w:tplc="6D0CD77E" w:tentative="1">
      <w:start w:val="1"/>
      <w:numFmt w:val="bullet"/>
      <w:lvlText w:val=""/>
      <w:lvlJc w:val="left"/>
      <w:pPr>
        <w:tabs>
          <w:tab w:val="num" w:pos="2880"/>
        </w:tabs>
        <w:ind w:left="2880" w:hanging="360"/>
      </w:pPr>
      <w:rPr>
        <w:rFonts w:ascii="Wingdings 2" w:hAnsi="Wingdings 2" w:hint="default"/>
      </w:rPr>
    </w:lvl>
    <w:lvl w:ilvl="4" w:tplc="8CCCFDBA" w:tentative="1">
      <w:start w:val="1"/>
      <w:numFmt w:val="bullet"/>
      <w:lvlText w:val=""/>
      <w:lvlJc w:val="left"/>
      <w:pPr>
        <w:tabs>
          <w:tab w:val="num" w:pos="3600"/>
        </w:tabs>
        <w:ind w:left="3600" w:hanging="360"/>
      </w:pPr>
      <w:rPr>
        <w:rFonts w:ascii="Wingdings 2" w:hAnsi="Wingdings 2" w:hint="default"/>
      </w:rPr>
    </w:lvl>
    <w:lvl w:ilvl="5" w:tplc="7CBCC0AE" w:tentative="1">
      <w:start w:val="1"/>
      <w:numFmt w:val="bullet"/>
      <w:lvlText w:val=""/>
      <w:lvlJc w:val="left"/>
      <w:pPr>
        <w:tabs>
          <w:tab w:val="num" w:pos="4320"/>
        </w:tabs>
        <w:ind w:left="4320" w:hanging="360"/>
      </w:pPr>
      <w:rPr>
        <w:rFonts w:ascii="Wingdings 2" w:hAnsi="Wingdings 2" w:hint="default"/>
      </w:rPr>
    </w:lvl>
    <w:lvl w:ilvl="6" w:tplc="7A92D32E" w:tentative="1">
      <w:start w:val="1"/>
      <w:numFmt w:val="bullet"/>
      <w:lvlText w:val=""/>
      <w:lvlJc w:val="left"/>
      <w:pPr>
        <w:tabs>
          <w:tab w:val="num" w:pos="5040"/>
        </w:tabs>
        <w:ind w:left="5040" w:hanging="360"/>
      </w:pPr>
      <w:rPr>
        <w:rFonts w:ascii="Wingdings 2" w:hAnsi="Wingdings 2" w:hint="default"/>
      </w:rPr>
    </w:lvl>
    <w:lvl w:ilvl="7" w:tplc="3C6C8B1C" w:tentative="1">
      <w:start w:val="1"/>
      <w:numFmt w:val="bullet"/>
      <w:lvlText w:val=""/>
      <w:lvlJc w:val="left"/>
      <w:pPr>
        <w:tabs>
          <w:tab w:val="num" w:pos="5760"/>
        </w:tabs>
        <w:ind w:left="5760" w:hanging="360"/>
      </w:pPr>
      <w:rPr>
        <w:rFonts w:ascii="Wingdings 2" w:hAnsi="Wingdings 2" w:hint="default"/>
      </w:rPr>
    </w:lvl>
    <w:lvl w:ilvl="8" w:tplc="1CCE8D6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85"/>
    <w:rsid w:val="000A5189"/>
    <w:rsid w:val="00321636"/>
    <w:rsid w:val="006B3685"/>
    <w:rsid w:val="00A3662E"/>
    <w:rsid w:val="00B557BE"/>
    <w:rsid w:val="00BB62F2"/>
    <w:rsid w:val="00D5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7EDC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85"/>
    <w:rPr>
      <w:rFonts w:ascii="Calibri" w:hAnsi="Calibri"/>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3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3685"/>
    <w:pPr>
      <w:ind w:left="720"/>
      <w:contextualSpacing/>
    </w:pPr>
  </w:style>
  <w:style w:type="character" w:styleId="Emphasis">
    <w:name w:val="Emphasis"/>
    <w:basedOn w:val="DefaultParagraphFont"/>
    <w:uiPriority w:val="20"/>
    <w:qFormat/>
    <w:rsid w:val="006B3685"/>
    <w:rPr>
      <w:i/>
      <w:iCs/>
    </w:rPr>
  </w:style>
  <w:style w:type="character" w:styleId="Hyperlink">
    <w:name w:val="Hyperlink"/>
    <w:basedOn w:val="DefaultParagraphFont"/>
    <w:uiPriority w:val="99"/>
    <w:unhideWhenUsed/>
    <w:rsid w:val="006B3685"/>
    <w:rPr>
      <w:color w:val="0000FF" w:themeColor="hyperlink"/>
      <w:u w:val="single"/>
    </w:rPr>
  </w:style>
  <w:style w:type="paragraph" w:styleId="BalloonText">
    <w:name w:val="Balloon Text"/>
    <w:basedOn w:val="Normal"/>
    <w:link w:val="BalloonTextChar"/>
    <w:uiPriority w:val="99"/>
    <w:semiHidden/>
    <w:unhideWhenUsed/>
    <w:rsid w:val="006B36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685"/>
    <w:rPr>
      <w:rFonts w:ascii="Lucida Grande" w:hAnsi="Lucida Grande" w:cs="Lucida Grande"/>
      <w:sz w:val="18"/>
      <w:szCs w:val="18"/>
      <w:lang w:eastAsia="en-US"/>
    </w:rPr>
  </w:style>
  <w:style w:type="paragraph" w:styleId="NormalWeb">
    <w:name w:val="Normal (Web)"/>
    <w:basedOn w:val="Normal"/>
    <w:uiPriority w:val="99"/>
    <w:unhideWhenUsed/>
    <w:rsid w:val="006B3685"/>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85"/>
    <w:rPr>
      <w:rFonts w:ascii="Calibri" w:hAnsi="Calibri"/>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3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3685"/>
    <w:pPr>
      <w:ind w:left="720"/>
      <w:contextualSpacing/>
    </w:pPr>
  </w:style>
  <w:style w:type="character" w:styleId="Emphasis">
    <w:name w:val="Emphasis"/>
    <w:basedOn w:val="DefaultParagraphFont"/>
    <w:uiPriority w:val="20"/>
    <w:qFormat/>
    <w:rsid w:val="006B3685"/>
    <w:rPr>
      <w:i/>
      <w:iCs/>
    </w:rPr>
  </w:style>
  <w:style w:type="character" w:styleId="Hyperlink">
    <w:name w:val="Hyperlink"/>
    <w:basedOn w:val="DefaultParagraphFont"/>
    <w:uiPriority w:val="99"/>
    <w:unhideWhenUsed/>
    <w:rsid w:val="006B3685"/>
    <w:rPr>
      <w:color w:val="0000FF" w:themeColor="hyperlink"/>
      <w:u w:val="single"/>
    </w:rPr>
  </w:style>
  <w:style w:type="paragraph" w:styleId="BalloonText">
    <w:name w:val="Balloon Text"/>
    <w:basedOn w:val="Normal"/>
    <w:link w:val="BalloonTextChar"/>
    <w:uiPriority w:val="99"/>
    <w:semiHidden/>
    <w:unhideWhenUsed/>
    <w:rsid w:val="006B36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685"/>
    <w:rPr>
      <w:rFonts w:ascii="Lucida Grande" w:hAnsi="Lucida Grande" w:cs="Lucida Grande"/>
      <w:sz w:val="18"/>
      <w:szCs w:val="18"/>
      <w:lang w:eastAsia="en-US"/>
    </w:rPr>
  </w:style>
  <w:style w:type="paragraph" w:styleId="NormalWeb">
    <w:name w:val="Normal (Web)"/>
    <w:basedOn w:val="Normal"/>
    <w:uiPriority w:val="99"/>
    <w:unhideWhenUsed/>
    <w:rsid w:val="006B3685"/>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nutricisedr.com" TargetMode="External"/><Relationship Id="rId8" Type="http://schemas.openxmlformats.org/officeDocument/2006/relationships/hyperlink" Target="mailto:info@nutricisedr.com" TargetMode="External"/><Relationship Id="rId9" Type="http://schemas.openxmlformats.org/officeDocument/2006/relationships/hyperlink" Target="https://www.facebook.com/NutriciseD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452</Words>
  <Characters>2579</Characters>
  <Application>Microsoft Macintosh Word</Application>
  <DocSecurity>0</DocSecurity>
  <Lines>21</Lines>
  <Paragraphs>6</Paragraphs>
  <ScaleCrop>false</ScaleCrop>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Rizzo</dc:creator>
  <cp:keywords/>
  <dc:description/>
  <cp:lastModifiedBy>Natalie  Rizzo</cp:lastModifiedBy>
  <cp:revision>2</cp:revision>
  <dcterms:created xsi:type="dcterms:W3CDTF">2013-08-02T14:56:00Z</dcterms:created>
  <dcterms:modified xsi:type="dcterms:W3CDTF">2013-08-02T15:10:00Z</dcterms:modified>
</cp:coreProperties>
</file>